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bookmarkStart w:id="0" w:name="_GoBack"/>
      <w:bookmarkEnd w:id="0"/>
      <w:r>
        <w:rPr>
          <w:rStyle w:val="33pt"/>
          <w:b/>
          <w:bCs/>
        </w:rPr>
        <w:t>ПРОТОКОЛ №</w:t>
      </w:r>
      <w:r w:rsidR="00B83F57">
        <w:rPr>
          <w:rStyle w:val="33pt"/>
          <w:b/>
          <w:bCs/>
        </w:rPr>
        <w:t>4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B83F57">
        <w:rPr>
          <w:rStyle w:val="20"/>
        </w:rPr>
        <w:t>05</w:t>
      </w:r>
      <w:r w:rsidRPr="00B72938">
        <w:rPr>
          <w:rStyle w:val="20"/>
        </w:rPr>
        <w:t xml:space="preserve">» </w:t>
      </w:r>
      <w:r w:rsidR="00B83F57">
        <w:rPr>
          <w:rStyle w:val="24"/>
          <w:u w:val="none"/>
        </w:rPr>
        <w:t>декабря</w:t>
      </w:r>
      <w:r w:rsidR="00985DD2">
        <w:rPr>
          <w:rStyle w:val="24"/>
          <w:u w:val="none"/>
        </w:rPr>
        <w:t xml:space="preserve">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765DC0">
        <w:rPr>
          <w:rStyle w:val="20"/>
        </w:rPr>
        <w:t>3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27"/>
      </w:tblGrid>
      <w:tr w:rsidR="00BC23A1" w:rsidTr="0039517F">
        <w:trPr>
          <w:trHeight w:hRule="exact" w:val="1275"/>
          <w:jc w:val="center"/>
        </w:trPr>
        <w:tc>
          <w:tcPr>
            <w:tcW w:w="4732" w:type="dxa"/>
            <w:shd w:val="clear" w:color="auto" w:fill="FFFFFF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27" w:type="dxa"/>
            <w:shd w:val="clear" w:color="auto" w:fill="FFFFFF"/>
          </w:tcPr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AD0542">
              <w:rPr>
                <w:rStyle w:val="22"/>
              </w:rPr>
              <w:t xml:space="preserve">    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 w:rsidTr="0039517F">
        <w:trPr>
          <w:trHeight w:hRule="exact" w:val="1258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</w:tcPr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AD0542">
              <w:rPr>
                <w:rStyle w:val="22"/>
              </w:rPr>
              <w:t xml:space="preserve">     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39517F">
        <w:trPr>
          <w:trHeight w:hRule="exact" w:val="2723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  <w:vAlign w:val="center"/>
          </w:tcPr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</w:tbl>
    <w:p w:rsidR="00BC23A1" w:rsidRDefault="00BC23A1" w:rsidP="0032643A">
      <w:pPr>
        <w:framePr w:w="9217" w:wrap="notBeside" w:vAnchor="text" w:hAnchor="page" w:x="1477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32643A" w:rsidRDefault="0032643A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</w:p>
    <w:p w:rsidR="00507810" w:rsidRDefault="00507810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  <w:r>
        <w:rPr>
          <w:rStyle w:val="20"/>
        </w:rPr>
        <w:t>Н</w:t>
      </w:r>
      <w:r w:rsidR="00675275">
        <w:rPr>
          <w:rStyle w:val="20"/>
        </w:rPr>
        <w:t xml:space="preserve">ачальник </w:t>
      </w:r>
      <w:r w:rsidR="00857103">
        <w:rPr>
          <w:rStyle w:val="20"/>
        </w:rPr>
        <w:t>У</w:t>
      </w:r>
      <w:r w:rsidR="00675275">
        <w:rPr>
          <w:rStyle w:val="20"/>
        </w:rPr>
        <w:t>правления образования</w:t>
      </w:r>
    </w:p>
    <w:p w:rsidR="00507810" w:rsidRDefault="006E1D4B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  <w:r>
        <w:rPr>
          <w:rStyle w:val="20"/>
        </w:rPr>
        <w:t xml:space="preserve">администрации </w:t>
      </w:r>
      <w:r w:rsidR="00675275">
        <w:rPr>
          <w:rStyle w:val="20"/>
        </w:rPr>
        <w:t xml:space="preserve">муниципального образования </w:t>
      </w:r>
    </w:p>
    <w:p w:rsidR="00BC23A1" w:rsidRDefault="00675275" w:rsidP="0032643A">
      <w:pPr>
        <w:pStyle w:val="21"/>
        <w:shd w:val="clear" w:color="auto" w:fill="auto"/>
        <w:spacing w:line="322" w:lineRule="exact"/>
        <w:ind w:left="-142" w:right="332" w:firstLine="142"/>
        <w:jc w:val="left"/>
      </w:pPr>
      <w:r>
        <w:rPr>
          <w:rStyle w:val="20"/>
        </w:rPr>
        <w:t>«</w:t>
      </w:r>
      <w:r w:rsidR="00507810">
        <w:rPr>
          <w:rStyle w:val="20"/>
        </w:rPr>
        <w:t>Жигаловский район</w:t>
      </w:r>
      <w:r>
        <w:rPr>
          <w:rStyle w:val="20"/>
        </w:rPr>
        <w:t>»</w:t>
      </w:r>
      <w:r w:rsidR="00507810">
        <w:rPr>
          <w:rStyle w:val="20"/>
        </w:rPr>
        <w:tab/>
      </w:r>
      <w:r w:rsidR="00C91B20">
        <w:rPr>
          <w:rStyle w:val="20"/>
        </w:rPr>
        <w:t xml:space="preserve">                                          </w:t>
      </w:r>
      <w:r w:rsidR="00AD0542">
        <w:rPr>
          <w:rStyle w:val="20"/>
        </w:rPr>
        <w:t xml:space="preserve">   </w:t>
      </w:r>
      <w:r w:rsidR="0032643A">
        <w:rPr>
          <w:rStyle w:val="20"/>
        </w:rPr>
        <w:t xml:space="preserve">           </w:t>
      </w:r>
      <w:r w:rsidR="00B13276">
        <w:rPr>
          <w:rStyle w:val="20"/>
        </w:rPr>
        <w:t>Ю.Л. Богатова</w:t>
      </w:r>
    </w:p>
    <w:p w:rsidR="009071EF" w:rsidRDefault="009071EF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Pr="006977AD" w:rsidRDefault="006977AD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>Ответственный секретарь</w:t>
      </w:r>
    </w:p>
    <w:p w:rsidR="006977AD" w:rsidRDefault="006977AD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 xml:space="preserve">КДН И ЗП Жигаловского района                             </w:t>
      </w:r>
      <w:r w:rsidR="00AD0542">
        <w:rPr>
          <w:rStyle w:val="20"/>
        </w:rPr>
        <w:t xml:space="preserve">      </w:t>
      </w:r>
      <w:r w:rsidR="00783408">
        <w:rPr>
          <w:rStyle w:val="20"/>
        </w:rPr>
        <w:t xml:space="preserve">     </w:t>
      </w:r>
      <w:r w:rsidRPr="006977AD">
        <w:rPr>
          <w:rStyle w:val="20"/>
        </w:rPr>
        <w:t>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B4394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32643A" w:rsidRDefault="0032643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color w:val="262C2F"/>
        </w:rPr>
      </w:pPr>
      <w:r w:rsidRPr="0032643A">
        <w:rPr>
          <w:color w:val="262C2F"/>
        </w:rPr>
        <w:t xml:space="preserve">ВрИО военного комиссара Жигаловского </w:t>
      </w:r>
    </w:p>
    <w:p w:rsidR="00641331" w:rsidRDefault="0032643A" w:rsidP="0032643A">
      <w:pPr>
        <w:pStyle w:val="21"/>
        <w:shd w:val="clear" w:color="auto" w:fill="auto"/>
        <w:tabs>
          <w:tab w:val="left" w:pos="4882"/>
          <w:tab w:val="left" w:pos="6636"/>
        </w:tabs>
        <w:spacing w:after="0" w:line="310" w:lineRule="exact"/>
        <w:ind w:left="284" w:hanging="284"/>
        <w:jc w:val="both"/>
        <w:rPr>
          <w:rStyle w:val="20"/>
        </w:rPr>
      </w:pPr>
      <w:r w:rsidRPr="0032643A">
        <w:rPr>
          <w:color w:val="262C2F"/>
        </w:rPr>
        <w:t>и Качугского районов (по согласованию);</w:t>
      </w:r>
      <w:r>
        <w:rPr>
          <w:color w:val="262C2F"/>
        </w:rPr>
        <w:tab/>
        <w:t>О.В. Конторских</w:t>
      </w:r>
    </w:p>
    <w:p w:rsidR="0032643A" w:rsidRDefault="0032643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B83F57" w:rsidRDefault="00B83F57" w:rsidP="0032643A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color w:val="262C2F"/>
        </w:rPr>
      </w:pPr>
    </w:p>
    <w:p w:rsidR="00AD0542" w:rsidRDefault="0039517F" w:rsidP="0032643A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И</w:t>
      </w:r>
      <w:r w:rsidR="00AD0542" w:rsidRPr="00AD0542">
        <w:rPr>
          <w:color w:val="262C2F"/>
        </w:rPr>
        <w:t>сполнител</w:t>
      </w:r>
      <w:r w:rsidR="00765DC0">
        <w:rPr>
          <w:color w:val="262C2F"/>
        </w:rPr>
        <w:t>ь</w:t>
      </w:r>
      <w:r w:rsidR="00AD0542" w:rsidRPr="00AD0542">
        <w:rPr>
          <w:color w:val="262C2F"/>
        </w:rPr>
        <w:t xml:space="preserve"> региональной системы </w:t>
      </w:r>
    </w:p>
    <w:p w:rsidR="00AD0542" w:rsidRDefault="00AD0542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  <w:r w:rsidRPr="00AD0542">
        <w:rPr>
          <w:color w:val="262C2F"/>
        </w:rPr>
        <w:t>профилактики наркомании и токсикомании</w:t>
      </w:r>
      <w:r w:rsidR="00765DC0">
        <w:rPr>
          <w:color w:val="262C2F"/>
        </w:rPr>
        <w:t xml:space="preserve">                     </w:t>
      </w:r>
      <w:r>
        <w:rPr>
          <w:color w:val="262C2F"/>
        </w:rPr>
        <w:t>Т.О. Бушманова</w:t>
      </w:r>
    </w:p>
    <w:p w:rsidR="00B83F57" w:rsidRDefault="00B83F57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</w:p>
    <w:p w:rsidR="00B83F57" w:rsidRDefault="00B83F57" w:rsidP="00B83F57">
      <w:pPr>
        <w:pStyle w:val="21"/>
        <w:shd w:val="clear" w:color="auto" w:fill="auto"/>
        <w:tabs>
          <w:tab w:val="left" w:pos="6686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Д</w:t>
      </w:r>
      <w:r w:rsidRPr="00B83F57">
        <w:rPr>
          <w:color w:val="262C2F"/>
        </w:rPr>
        <w:t>иректор ООО Аптека №12;</w:t>
      </w:r>
      <w:r>
        <w:rPr>
          <w:color w:val="262C2F"/>
        </w:rPr>
        <w:tab/>
        <w:t>Е.Н. Зеткина</w:t>
      </w:r>
    </w:p>
    <w:p w:rsidR="00B72938" w:rsidRDefault="00507810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lastRenderedPageBreak/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B83F57" w:rsidRDefault="00B83F57" w:rsidP="00B83F57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  <w:r>
        <w:rPr>
          <w:rStyle w:val="20"/>
        </w:rPr>
        <w:t>Оперуполномоченный ГУР</w:t>
      </w:r>
    </w:p>
    <w:p w:rsidR="00B83F57" w:rsidRDefault="00B83F57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>ОП (рп.Жигалово) МО МВД</w:t>
      </w:r>
    </w:p>
    <w:p w:rsidR="00B13276" w:rsidRDefault="00B83F57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>России «Качугский»</w:t>
      </w:r>
      <w:r w:rsidR="0079429A">
        <w:rPr>
          <w:rStyle w:val="20"/>
        </w:rPr>
        <w:tab/>
      </w:r>
      <w:r>
        <w:rPr>
          <w:rStyle w:val="20"/>
        </w:rPr>
        <w:t>А.В. Богомолов</w:t>
      </w:r>
    </w:p>
    <w:p w:rsidR="002C2E2E" w:rsidRDefault="002C2E2E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</w:p>
    <w:p w:rsidR="00DD0CC5" w:rsidRDefault="00DD0CC5" w:rsidP="00FC3E9B">
      <w:pPr>
        <w:pStyle w:val="21"/>
        <w:shd w:val="clear" w:color="auto" w:fill="auto"/>
        <w:spacing w:after="0" w:line="240" w:lineRule="auto"/>
        <w:ind w:left="5001"/>
      </w:pPr>
    </w:p>
    <w:p w:rsidR="0032643A" w:rsidRPr="0032643A" w:rsidRDefault="00856407" w:rsidP="00856407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856407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Об итогах деятельности антинаркотической комиссии в Жигаловском районе в 2023 году и утверждении плана работы комиссии на 2024 год.</w:t>
      </w:r>
    </w:p>
    <w:p w:rsidR="0016573D" w:rsidRPr="00450BF8" w:rsidRDefault="0032643A" w:rsidP="0032643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2643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</w:t>
      </w:r>
      <w:r w:rsidR="0016573D" w:rsidRPr="00450BF8">
        <w:rPr>
          <w:rFonts w:ascii="Times New Roman" w:hAnsi="Times New Roman" w:cs="Times New Roman"/>
          <w:b/>
          <w:sz w:val="22"/>
          <w:szCs w:val="22"/>
        </w:rPr>
        <w:t>(</w:t>
      </w:r>
      <w:r w:rsidRPr="0032643A">
        <w:rPr>
          <w:rFonts w:ascii="Times New Roman" w:hAnsi="Times New Roman" w:cs="Times New Roman"/>
          <w:sz w:val="22"/>
          <w:szCs w:val="22"/>
        </w:rPr>
        <w:t>Секретарь антинаркотической комиссии МО «Жигаловский район»</w:t>
      </w:r>
      <w:r w:rsidR="00765DC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Бурков С.С.</w:t>
      </w:r>
      <w:r w:rsidR="0016573D" w:rsidRPr="00450BF8">
        <w:rPr>
          <w:rFonts w:ascii="Times New Roman" w:hAnsi="Times New Roman" w:cs="Times New Roman"/>
          <w:sz w:val="22"/>
          <w:szCs w:val="22"/>
        </w:rPr>
        <w:t>)</w:t>
      </w:r>
    </w:p>
    <w:p w:rsidR="00857103" w:rsidRPr="002547D2" w:rsidRDefault="00857103" w:rsidP="0039517F">
      <w:pPr>
        <w:pStyle w:val="21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79313D" w:rsidRDefault="0032643A" w:rsidP="0039517F">
      <w:pPr>
        <w:pStyle w:val="11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color w:val="262C2F"/>
          <w:sz w:val="28"/>
          <w:szCs w:val="28"/>
          <w:lang w:eastAsia="en-US" w:bidi="ru-RU"/>
        </w:rPr>
        <w:t>Принять информацию секретаря</w:t>
      </w:r>
      <w:r w:rsidRPr="0032643A">
        <w:rPr>
          <w:color w:val="262C2F"/>
          <w:sz w:val="28"/>
          <w:szCs w:val="28"/>
          <w:lang w:eastAsia="en-US" w:bidi="ru-RU"/>
        </w:rPr>
        <w:t xml:space="preserve"> антинаркотической комиссии МО «Жигаловский район»</w:t>
      </w:r>
      <w:r>
        <w:rPr>
          <w:color w:val="262C2F"/>
          <w:sz w:val="28"/>
          <w:szCs w:val="28"/>
          <w:lang w:eastAsia="en-US" w:bidi="ru-RU"/>
        </w:rPr>
        <w:t xml:space="preserve"> (</w:t>
      </w:r>
      <w:r w:rsidRPr="0032643A">
        <w:rPr>
          <w:color w:val="262C2F"/>
          <w:sz w:val="28"/>
          <w:szCs w:val="28"/>
          <w:lang w:eastAsia="en-US" w:bidi="ru-RU"/>
        </w:rPr>
        <w:t>Бурков С.С.</w:t>
      </w:r>
      <w:r>
        <w:rPr>
          <w:color w:val="262C2F"/>
          <w:sz w:val="28"/>
          <w:szCs w:val="28"/>
          <w:lang w:eastAsia="en-US" w:bidi="ru-RU"/>
        </w:rPr>
        <w:t>)</w:t>
      </w:r>
      <w:r w:rsidR="00765DC0">
        <w:rPr>
          <w:color w:val="262C2F"/>
          <w:sz w:val="28"/>
          <w:szCs w:val="28"/>
          <w:lang w:eastAsia="en-US" w:bidi="ru-RU"/>
        </w:rPr>
        <w:t xml:space="preserve"> </w:t>
      </w:r>
      <w:r w:rsidR="00857103" w:rsidRPr="002C38C3">
        <w:rPr>
          <w:rStyle w:val="20"/>
          <w:lang w:eastAsia="en-US" w:bidi="en-US"/>
        </w:rPr>
        <w:t>к</w:t>
      </w:r>
      <w:r w:rsidR="00857103">
        <w:rPr>
          <w:rStyle w:val="20"/>
          <w:lang w:eastAsia="en-US" w:bidi="en-US"/>
        </w:rPr>
        <w:t xml:space="preserve"> сведению.</w:t>
      </w:r>
    </w:p>
    <w:p w:rsidR="00662F30" w:rsidRDefault="0079313D" w:rsidP="00765DC0">
      <w:pPr>
        <w:pStyle w:val="11"/>
        <w:tabs>
          <w:tab w:val="left" w:pos="709"/>
        </w:tabs>
        <w:spacing w:line="276" w:lineRule="auto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ab/>
      </w:r>
    </w:p>
    <w:p w:rsidR="00662F30" w:rsidRDefault="0032643A" w:rsidP="00856407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 w:rsidRPr="0032643A">
        <w:rPr>
          <w:rStyle w:val="20"/>
          <w:lang w:eastAsia="en-US" w:bidi="en-US"/>
        </w:rPr>
        <w:t xml:space="preserve">ОП </w:t>
      </w:r>
      <w:r w:rsidR="00856407">
        <w:rPr>
          <w:rStyle w:val="20"/>
          <w:lang w:eastAsia="en-US" w:bidi="en-US"/>
        </w:rPr>
        <w:t>утвердить план антинаркотической комиссии в муниципальном образовании «Жигаловский район» на 2024 год.</w:t>
      </w:r>
    </w:p>
    <w:p w:rsidR="00856407" w:rsidRDefault="00856407" w:rsidP="00856407">
      <w:pPr>
        <w:pStyle w:val="21"/>
        <w:spacing w:after="0" w:line="276" w:lineRule="auto"/>
        <w:ind w:left="1418"/>
        <w:jc w:val="both"/>
        <w:rPr>
          <w:rStyle w:val="20"/>
          <w:lang w:eastAsia="en-US" w:bidi="en-US"/>
        </w:rPr>
      </w:pPr>
    </w:p>
    <w:p w:rsidR="00856407" w:rsidRDefault="00856407" w:rsidP="00856407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Членам антинаркотической комиссии, не имеющим предложений для включения в план, направить соответствующую информацию секретарю антинаркотической комиссии (Бурков С.С.). </w:t>
      </w:r>
    </w:p>
    <w:p w:rsidR="00856407" w:rsidRDefault="00856407" w:rsidP="00856407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856407" w:rsidRDefault="00856407" w:rsidP="00856407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Срок: 08 декабря 2023г.</w:t>
      </w:r>
    </w:p>
    <w:p w:rsidR="00856407" w:rsidRDefault="00856407" w:rsidP="00856407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856407" w:rsidRPr="00856407" w:rsidRDefault="0003561B" w:rsidP="00856407">
      <w:pPr>
        <w:pStyle w:val="21"/>
        <w:spacing w:after="240" w:line="276" w:lineRule="auto"/>
        <w:ind w:left="709"/>
        <w:rPr>
          <w:b/>
        </w:rPr>
      </w:pPr>
      <w:r>
        <w:rPr>
          <w:b/>
        </w:rPr>
        <w:t>2</w:t>
      </w:r>
      <w:r w:rsidR="007837BA" w:rsidRPr="007837BA">
        <w:rPr>
          <w:b/>
        </w:rPr>
        <w:t>.</w:t>
      </w:r>
      <w:r w:rsidR="007837BA">
        <w:rPr>
          <w:b/>
        </w:rPr>
        <w:t xml:space="preserve">  </w:t>
      </w:r>
      <w:r w:rsidR="00856407" w:rsidRPr="00856407">
        <w:rPr>
          <w:b/>
        </w:rPr>
        <w:t>Об эффективности реализации мероприятий муниципальной Подпрограммы «Молодежь Жигаловского района» на 2020-2026 годы в 2023 году.</w:t>
      </w:r>
    </w:p>
    <w:p w:rsidR="002E4CCD" w:rsidRPr="007837BA" w:rsidRDefault="002E4CCD" w:rsidP="0039517F">
      <w:pPr>
        <w:pStyle w:val="11"/>
        <w:spacing w:line="276" w:lineRule="auto"/>
        <w:ind w:left="720"/>
        <w:jc w:val="center"/>
        <w:rPr>
          <w:szCs w:val="24"/>
        </w:rPr>
      </w:pPr>
      <w:r w:rsidRPr="007837BA">
        <w:rPr>
          <w:color w:val="000000"/>
          <w:szCs w:val="24"/>
        </w:rPr>
        <w:t>(</w:t>
      </w:r>
      <w:r w:rsidR="00856407">
        <w:rPr>
          <w:color w:val="000000"/>
          <w:szCs w:val="24"/>
        </w:rPr>
        <w:t>Н</w:t>
      </w:r>
      <w:r w:rsidR="00E745E2">
        <w:rPr>
          <w:szCs w:val="24"/>
        </w:rPr>
        <w:t>ачальник Управления культуры, молодежной политики и спорта администрации МО «Жигаловский район» - Бурков С.С.</w:t>
      </w:r>
      <w:r w:rsidR="0015260C" w:rsidRPr="007837BA">
        <w:rPr>
          <w:szCs w:val="24"/>
        </w:rPr>
        <w:t>)</w:t>
      </w:r>
    </w:p>
    <w:p w:rsidR="002E4CCD" w:rsidRDefault="002E4CCD" w:rsidP="0039517F">
      <w:pPr>
        <w:pStyle w:val="1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2</w:t>
      </w:r>
      <w:r w:rsidR="002E4CCD" w:rsidRPr="00AC3197">
        <w:rPr>
          <w:rStyle w:val="20"/>
        </w:rPr>
        <w:t>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6650DC">
        <w:rPr>
          <w:rStyle w:val="20"/>
        </w:rPr>
        <w:t xml:space="preserve">Принять информацию </w:t>
      </w:r>
      <w:r w:rsidR="00856407">
        <w:rPr>
          <w:rStyle w:val="20"/>
        </w:rPr>
        <w:t>н</w:t>
      </w:r>
      <w:r w:rsidR="006650DC" w:rsidRPr="006650DC">
        <w:rPr>
          <w:color w:val="262C2F"/>
        </w:rPr>
        <w:t>ачальник</w:t>
      </w:r>
      <w:r w:rsidR="006650DC">
        <w:rPr>
          <w:color w:val="262C2F"/>
        </w:rPr>
        <w:t>а</w:t>
      </w:r>
      <w:r w:rsidR="006650DC" w:rsidRPr="006650DC">
        <w:rPr>
          <w:color w:val="262C2F"/>
        </w:rPr>
        <w:t xml:space="preserve"> Управления культуры, молодежной политики и спорта администрации МО «Жигаловский район</w:t>
      </w:r>
      <w:r w:rsidR="006650DC">
        <w:rPr>
          <w:color w:val="262C2F"/>
        </w:rPr>
        <w:t xml:space="preserve">» (Бурков С.С.) к сведению. </w:t>
      </w:r>
    </w:p>
    <w:p w:rsidR="00EB2D13" w:rsidRDefault="00EB2D13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AF3970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2</w:t>
      </w:r>
      <w:r w:rsidR="00D8189B" w:rsidRPr="00FB5BBE">
        <w:rPr>
          <w:rStyle w:val="20"/>
        </w:rPr>
        <w:t xml:space="preserve">.2. </w:t>
      </w:r>
      <w:r w:rsidR="00330772" w:rsidRPr="00330772">
        <w:rPr>
          <w:color w:val="262C2F"/>
        </w:rPr>
        <w:t>Управлени</w:t>
      </w:r>
      <w:r w:rsidR="00330772">
        <w:rPr>
          <w:color w:val="262C2F"/>
        </w:rPr>
        <w:t>ю</w:t>
      </w:r>
      <w:r w:rsidR="00330772" w:rsidRPr="00330772">
        <w:rPr>
          <w:color w:val="262C2F"/>
        </w:rPr>
        <w:t xml:space="preserve"> культуры, молодежной политики и спорта администрации МО «Жигаловский район»</w:t>
      </w:r>
      <w:r w:rsidR="00330772">
        <w:rPr>
          <w:color w:val="262C2F"/>
        </w:rPr>
        <w:t xml:space="preserve"> (С.С. Бурков) </w:t>
      </w:r>
      <w:r w:rsidR="00832CEF">
        <w:rPr>
          <w:color w:val="262C2F"/>
        </w:rPr>
        <w:t xml:space="preserve">провести социологическое исследование на территории района молодежи в возрасте 14 – 35 лет и желаемых формах мероприятий. По результатам исследования произвести корректировку программных мероприятий. </w:t>
      </w:r>
    </w:p>
    <w:p w:rsidR="00330772" w:rsidRDefault="00330772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896830" w:rsidRPr="00832CEF" w:rsidRDefault="007837BA" w:rsidP="00832CE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330772">
        <w:rPr>
          <w:rStyle w:val="20"/>
        </w:rPr>
        <w:t xml:space="preserve">29 </w:t>
      </w:r>
      <w:r w:rsidR="00832CEF">
        <w:rPr>
          <w:rStyle w:val="20"/>
        </w:rPr>
        <w:t>февраля</w:t>
      </w:r>
      <w:r w:rsidR="00AF3970">
        <w:rPr>
          <w:rStyle w:val="20"/>
        </w:rPr>
        <w:t xml:space="preserve"> 202</w:t>
      </w:r>
      <w:r w:rsidR="00832CEF">
        <w:rPr>
          <w:rStyle w:val="20"/>
        </w:rPr>
        <w:t>4</w:t>
      </w:r>
      <w:r w:rsidR="00330772">
        <w:rPr>
          <w:rStyle w:val="20"/>
        </w:rPr>
        <w:t>г</w:t>
      </w:r>
      <w:r w:rsidR="00555747">
        <w:rPr>
          <w:rStyle w:val="20"/>
        </w:rPr>
        <w:t>.</w:t>
      </w:r>
    </w:p>
    <w:p w:rsidR="00E84F92" w:rsidRDefault="00896830" w:rsidP="00896830">
      <w:pPr>
        <w:pStyle w:val="11"/>
        <w:spacing w:line="276" w:lineRule="auto"/>
        <w:ind w:left="360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lastRenderedPageBreak/>
        <w:t xml:space="preserve">3. </w:t>
      </w:r>
      <w:r w:rsidR="00832CEF" w:rsidRPr="00832CEF">
        <w:rPr>
          <w:b/>
          <w:sz w:val="28"/>
          <w:lang w:bidi="ru-RU"/>
        </w:rPr>
        <w:t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832CEF" w:rsidRDefault="00832CEF" w:rsidP="00832CE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 w:rsidRPr="00832CEF">
        <w:rPr>
          <w:color w:val="262C2F"/>
          <w:sz w:val="24"/>
        </w:rPr>
        <w:t>Оперуполномоченный ГУР</w:t>
      </w:r>
      <w:r>
        <w:rPr>
          <w:color w:val="262C2F"/>
          <w:sz w:val="24"/>
        </w:rPr>
        <w:t xml:space="preserve"> </w:t>
      </w:r>
      <w:r w:rsidRPr="00832CEF">
        <w:rPr>
          <w:color w:val="262C2F"/>
        </w:rPr>
        <w:t>ОП (рп.Жигалово) МО МВД</w:t>
      </w:r>
      <w:r>
        <w:rPr>
          <w:color w:val="262C2F"/>
          <w:sz w:val="24"/>
        </w:rPr>
        <w:t xml:space="preserve"> </w:t>
      </w:r>
      <w:r w:rsidRPr="00832CEF">
        <w:rPr>
          <w:color w:val="262C2F"/>
          <w:sz w:val="24"/>
        </w:rPr>
        <w:t>России «Качугский»</w:t>
      </w:r>
      <w:r>
        <w:rPr>
          <w:rStyle w:val="20"/>
          <w:sz w:val="24"/>
        </w:rPr>
        <w:t>- Богомолов А.В.</w:t>
      </w:r>
      <w:r w:rsidRPr="00BE396E">
        <w:rPr>
          <w:rStyle w:val="20"/>
          <w:sz w:val="24"/>
        </w:rPr>
        <w:t>)</w:t>
      </w:r>
    </w:p>
    <w:p w:rsidR="00555747" w:rsidRDefault="00BE396E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3</w:t>
      </w:r>
      <w:r w:rsidR="002E4CCD">
        <w:rPr>
          <w:rStyle w:val="20"/>
        </w:rPr>
        <w:t>.1</w:t>
      </w:r>
      <w:r w:rsidR="003C785D">
        <w:rPr>
          <w:rStyle w:val="20"/>
        </w:rPr>
        <w:t>.</w:t>
      </w:r>
      <w:r w:rsidR="007D65A4">
        <w:rPr>
          <w:rStyle w:val="20"/>
        </w:rPr>
        <w:t xml:space="preserve"> </w:t>
      </w:r>
      <w:r w:rsidR="00FF7F54">
        <w:rPr>
          <w:rStyle w:val="20"/>
        </w:rPr>
        <w:t xml:space="preserve">Начальнику </w:t>
      </w:r>
      <w:r w:rsidR="00FF7F54" w:rsidRPr="00FF7F54">
        <w:rPr>
          <w:color w:val="262C2F"/>
        </w:rPr>
        <w:t>ОП (рп.Жигалово) МО МВД России «Качугский</w:t>
      </w:r>
      <w:r w:rsidR="00FF7F54">
        <w:rPr>
          <w:color w:val="262C2F"/>
        </w:rPr>
        <w:t xml:space="preserve"> (А.С. Мишарин) направить в адрес секретаря антинаркотической комиссии (С.С. Бурков) информационную справку с указанием статистических данных в сфере незаконного оборота наркотических средств (количество зарегистрированных преступлений, количество административных правонарушений, количество вынесенных предписаний на уничтожение наркосодержащих растений, количество и наименование проведенных операций по противодействию обороту наркотических средств). </w:t>
      </w:r>
    </w:p>
    <w:p w:rsidR="00E84F92" w:rsidRDefault="00E84F92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FF7F54">
        <w:rPr>
          <w:rStyle w:val="20"/>
        </w:rPr>
        <w:t>15 декабря</w:t>
      </w:r>
      <w:r>
        <w:rPr>
          <w:rStyle w:val="20"/>
        </w:rPr>
        <w:t xml:space="preserve"> 2023г. </w:t>
      </w:r>
    </w:p>
    <w:p w:rsidR="005513D4" w:rsidRDefault="005513D4" w:rsidP="005513D4">
      <w:pPr>
        <w:pStyle w:val="21"/>
        <w:shd w:val="clear" w:color="auto" w:fill="auto"/>
        <w:spacing w:after="0" w:line="276" w:lineRule="auto"/>
        <w:ind w:firstLine="708"/>
        <w:jc w:val="both"/>
        <w:rPr>
          <w:rStyle w:val="20"/>
        </w:rPr>
      </w:pPr>
    </w:p>
    <w:p w:rsidR="00BE396E" w:rsidRPr="00722468" w:rsidRDefault="00BE396E" w:rsidP="00722468">
      <w:pPr>
        <w:pStyle w:val="21"/>
        <w:shd w:val="clear" w:color="auto" w:fill="auto"/>
        <w:spacing w:after="0" w:line="276" w:lineRule="auto"/>
        <w:ind w:firstLine="709"/>
        <w:rPr>
          <w:b/>
          <w:color w:val="262C2F"/>
        </w:rPr>
      </w:pPr>
      <w:r>
        <w:rPr>
          <w:rStyle w:val="20"/>
          <w:b/>
        </w:rPr>
        <w:t xml:space="preserve">4. </w:t>
      </w:r>
      <w:r w:rsidR="00722468">
        <w:rPr>
          <w:b/>
          <w:color w:val="262C2F"/>
        </w:rPr>
        <w:t>Об</w:t>
      </w:r>
      <w:r w:rsidR="00722468" w:rsidRPr="00722468">
        <w:rPr>
          <w:b/>
          <w:color w:val="262C2F"/>
        </w:rPr>
        <w:t xml:space="preserve"> итогах работы регионального исполнителя системы профилактики наркомании и других социально – негативных явлений.</w:t>
      </w:r>
    </w:p>
    <w:p w:rsidR="00D62A9A" w:rsidRDefault="00BC0EA7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>
        <w:rPr>
          <w:rStyle w:val="20"/>
          <w:sz w:val="24"/>
        </w:rPr>
        <w:t>Исполнитель</w:t>
      </w:r>
      <w:r w:rsidR="00722468" w:rsidRPr="00B2101E">
        <w:rPr>
          <w:sz w:val="24"/>
          <w:szCs w:val="24"/>
        </w:rPr>
        <w:t xml:space="preserve"> региональной системы по профилактике наркомании и </w:t>
      </w:r>
      <w:r w:rsidR="00722468">
        <w:rPr>
          <w:sz w:val="24"/>
          <w:szCs w:val="24"/>
        </w:rPr>
        <w:t>токсикомании</w:t>
      </w:r>
      <w:r w:rsidR="00722468">
        <w:rPr>
          <w:rStyle w:val="20"/>
          <w:sz w:val="24"/>
        </w:rPr>
        <w:t>- Бушманова Т.О.</w:t>
      </w:r>
      <w:r w:rsidR="00D62A9A" w:rsidRPr="00BE396E">
        <w:rPr>
          <w:rStyle w:val="20"/>
          <w:sz w:val="24"/>
        </w:rPr>
        <w:t>)</w:t>
      </w:r>
    </w:p>
    <w:p w:rsidR="00EB383D" w:rsidRDefault="00EB383D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</w:p>
    <w:p w:rsidR="00CD2ADA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4</w:t>
      </w:r>
      <w:r w:rsidR="00D62A9A" w:rsidRPr="00D62A9A">
        <w:rPr>
          <w:rStyle w:val="20"/>
        </w:rPr>
        <w:t xml:space="preserve">.1. </w:t>
      </w:r>
      <w:r w:rsidR="00722468" w:rsidRPr="00722468">
        <w:rPr>
          <w:color w:val="262C2F"/>
        </w:rPr>
        <w:t>Исполнител</w:t>
      </w:r>
      <w:r w:rsidR="00722468">
        <w:rPr>
          <w:color w:val="262C2F"/>
        </w:rPr>
        <w:t>ю</w:t>
      </w:r>
      <w:r w:rsidR="00722468" w:rsidRPr="00722468">
        <w:rPr>
          <w:color w:val="262C2F"/>
        </w:rPr>
        <w:t xml:space="preserve"> региональной системы по профилактике наркомании и токсикомании</w:t>
      </w:r>
      <w:r w:rsidR="00722468">
        <w:rPr>
          <w:color w:val="262C2F"/>
        </w:rPr>
        <w:t xml:space="preserve"> (Т.О. Бушманова) разработать план дополнительных мероприятий с учащимися образовательных организаций и родителями по теме профилактики потребления электронных сигарет и энергетических напитков.</w:t>
      </w:r>
    </w:p>
    <w:p w:rsidR="00722468" w:rsidRDefault="0072246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</w:p>
    <w:p w:rsidR="00722468" w:rsidRDefault="0072246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Срок: 01 февраля 2024г.</w:t>
      </w:r>
    </w:p>
    <w:p w:rsidR="00722468" w:rsidRDefault="0072246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Pr="002D517A" w:rsidRDefault="00BE396E" w:rsidP="002D517A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 xml:space="preserve">4.2. </w:t>
      </w:r>
      <w:r w:rsidR="002D517A">
        <w:rPr>
          <w:rStyle w:val="20"/>
        </w:rPr>
        <w:t>Управлению культуры, молодежной политики и спорта (С.С. Бурков) в рамках реализации муниципальной подпрограммы «</w:t>
      </w:r>
      <w:r w:rsidR="002D517A" w:rsidRPr="002D517A">
        <w:rPr>
          <w:color w:val="262C2F"/>
        </w:rPr>
        <w:t>«Профилактика наркомании и других социально – негативных явлений в молодежной среде на территории Жигаловского района» на 2020-2026 годы</w:t>
      </w:r>
      <w:r w:rsidR="002D517A">
        <w:rPr>
          <w:color w:val="262C2F"/>
        </w:rPr>
        <w:t xml:space="preserve"> изготовить печатную продукцию, направленную на профилактику потребления электронных сигарет и энергетических напитков. 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2D517A">
        <w:rPr>
          <w:rStyle w:val="20"/>
        </w:rPr>
        <w:t>15 декабря</w:t>
      </w:r>
      <w:r w:rsidR="002C1AC8">
        <w:rPr>
          <w:rStyle w:val="20"/>
        </w:rPr>
        <w:t xml:space="preserve"> 20</w:t>
      </w:r>
      <w:r w:rsidR="002D517A">
        <w:rPr>
          <w:rStyle w:val="20"/>
        </w:rPr>
        <w:t>23</w:t>
      </w:r>
      <w:r w:rsidR="00CD2ADA">
        <w:rPr>
          <w:rStyle w:val="20"/>
        </w:rPr>
        <w:t>г</w:t>
      </w:r>
      <w:r w:rsidR="002C1AC8">
        <w:rPr>
          <w:rStyle w:val="20"/>
        </w:rPr>
        <w:t>.</w:t>
      </w: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2D517A" w:rsidRDefault="002D517A" w:rsidP="002D517A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4.3. Управлению образования администрации муниципального образования «Жигаловский район» при проведении родительского собрания, </w:t>
      </w:r>
      <w:r>
        <w:rPr>
          <w:rStyle w:val="20"/>
        </w:rPr>
        <w:lastRenderedPageBreak/>
        <w:t xml:space="preserve">запланировать рассмотрения вопроса о вреде электронных сигарет и энергетических напитков. </w:t>
      </w:r>
    </w:p>
    <w:p w:rsidR="002D517A" w:rsidRDefault="002D517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Срок:</w:t>
      </w:r>
      <w:r w:rsidR="002D517A">
        <w:rPr>
          <w:rStyle w:val="20"/>
        </w:rPr>
        <w:t xml:space="preserve"> 22</w:t>
      </w:r>
      <w:r>
        <w:rPr>
          <w:rStyle w:val="20"/>
        </w:rPr>
        <w:t xml:space="preserve"> </w:t>
      </w:r>
      <w:r w:rsidR="002D517A">
        <w:rPr>
          <w:rStyle w:val="20"/>
        </w:rPr>
        <w:t>декабря</w:t>
      </w:r>
      <w:r>
        <w:rPr>
          <w:rStyle w:val="20"/>
        </w:rPr>
        <w:t xml:space="preserve"> 2023г. </w:t>
      </w:r>
    </w:p>
    <w:p w:rsidR="002D517A" w:rsidRDefault="002D517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2D517A" w:rsidRDefault="002D517A" w:rsidP="002D517A">
      <w:pPr>
        <w:pStyle w:val="21"/>
        <w:spacing w:after="0"/>
        <w:ind w:firstLine="709"/>
        <w:jc w:val="both"/>
        <w:rPr>
          <w:color w:val="262C2F"/>
        </w:rPr>
      </w:pPr>
      <w:r w:rsidRPr="002D517A">
        <w:rPr>
          <w:color w:val="262C2F"/>
        </w:rPr>
        <w:t xml:space="preserve">4.3. </w:t>
      </w:r>
      <w:r>
        <w:rPr>
          <w:color w:val="262C2F"/>
        </w:rPr>
        <w:t xml:space="preserve">Главному врачу ОГБУЗ «Жигаловская РБ» (А.С. Тарасову) связаться с </w:t>
      </w:r>
      <w:r w:rsidRPr="002D517A">
        <w:rPr>
          <w:color w:val="262C2F"/>
        </w:rPr>
        <w:t>ОГКУ «ЦРН «Воля»</w:t>
      </w:r>
      <w:r>
        <w:rPr>
          <w:color w:val="262C2F"/>
        </w:rPr>
        <w:t xml:space="preserve"> по вопросу проведения на территории Жигаловского района семинара для специалистов, работающих в сфере профилактики. </w:t>
      </w:r>
    </w:p>
    <w:p w:rsidR="002D517A" w:rsidRDefault="002D517A" w:rsidP="002D517A">
      <w:pPr>
        <w:pStyle w:val="21"/>
        <w:spacing w:after="0"/>
        <w:ind w:firstLine="709"/>
        <w:jc w:val="both"/>
        <w:rPr>
          <w:color w:val="262C2F"/>
        </w:rPr>
      </w:pPr>
    </w:p>
    <w:p w:rsidR="002D517A" w:rsidRPr="002D517A" w:rsidRDefault="002D517A" w:rsidP="002D517A">
      <w:pPr>
        <w:pStyle w:val="21"/>
        <w:spacing w:after="0"/>
        <w:ind w:firstLine="709"/>
        <w:jc w:val="both"/>
        <w:rPr>
          <w:color w:val="262C2F"/>
        </w:rPr>
      </w:pPr>
      <w:r>
        <w:rPr>
          <w:color w:val="262C2F"/>
        </w:rPr>
        <w:t xml:space="preserve">Срок: 30 апреля 2024г. </w:t>
      </w:r>
    </w:p>
    <w:p w:rsidR="002D517A" w:rsidRDefault="002D517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CB58F2" w:rsidRDefault="00CB58F2" w:rsidP="00CB58F2">
      <w:pPr>
        <w:pStyle w:val="21"/>
        <w:shd w:val="clear" w:color="auto" w:fill="auto"/>
        <w:spacing w:after="0" w:line="276" w:lineRule="auto"/>
        <w:ind w:firstLine="709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 комиссии </w:t>
      </w:r>
    </w:p>
    <w:p w:rsidR="002920FE" w:rsidRDefault="002920FE" w:rsidP="002920FE">
      <w:pPr>
        <w:pStyle w:val="21"/>
        <w:shd w:val="clear" w:color="auto" w:fill="auto"/>
        <w:tabs>
          <w:tab w:val="left" w:pos="6778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МО   «Жигаловский район»</w:t>
      </w:r>
      <w:r>
        <w:rPr>
          <w:rStyle w:val="20"/>
        </w:rPr>
        <w:tab/>
        <w:t xml:space="preserve">          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82" w:rsidRDefault="00181A82" w:rsidP="00BC23A1">
      <w:r>
        <w:separator/>
      </w:r>
    </w:p>
  </w:endnote>
  <w:endnote w:type="continuationSeparator" w:id="0">
    <w:p w:rsidR="00181A82" w:rsidRDefault="00181A82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82" w:rsidRDefault="00181A82"/>
  </w:footnote>
  <w:footnote w:type="continuationSeparator" w:id="0">
    <w:p w:rsidR="00181A82" w:rsidRDefault="00181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0123365"/>
    <w:multiLevelType w:val="hybridMultilevel"/>
    <w:tmpl w:val="0AFE02E6"/>
    <w:lvl w:ilvl="0" w:tplc="C8CA89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C0F"/>
    <w:multiLevelType w:val="hybridMultilevel"/>
    <w:tmpl w:val="F258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36DB1B28"/>
    <w:multiLevelType w:val="multilevel"/>
    <w:tmpl w:val="6DDC01B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 w15:restartNumberingAfterBreak="0">
    <w:nsid w:val="446B7477"/>
    <w:multiLevelType w:val="multilevel"/>
    <w:tmpl w:val="AC76D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5EBD45F5"/>
    <w:multiLevelType w:val="hybridMultilevel"/>
    <w:tmpl w:val="45C62C68"/>
    <w:lvl w:ilvl="0" w:tplc="B4407D2A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0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6DF1"/>
    <w:rsid w:val="0002291C"/>
    <w:rsid w:val="00026FDC"/>
    <w:rsid w:val="00035614"/>
    <w:rsid w:val="0003561B"/>
    <w:rsid w:val="000456C7"/>
    <w:rsid w:val="000471D7"/>
    <w:rsid w:val="000549A4"/>
    <w:rsid w:val="00061B0D"/>
    <w:rsid w:val="00090279"/>
    <w:rsid w:val="000A7C53"/>
    <w:rsid w:val="000C733F"/>
    <w:rsid w:val="001079D6"/>
    <w:rsid w:val="001131C3"/>
    <w:rsid w:val="00133FEB"/>
    <w:rsid w:val="00145CEC"/>
    <w:rsid w:val="0015260C"/>
    <w:rsid w:val="00153678"/>
    <w:rsid w:val="00162300"/>
    <w:rsid w:val="0016573D"/>
    <w:rsid w:val="001678BB"/>
    <w:rsid w:val="00170E16"/>
    <w:rsid w:val="00181A82"/>
    <w:rsid w:val="00182F87"/>
    <w:rsid w:val="00196E6E"/>
    <w:rsid w:val="001973E8"/>
    <w:rsid w:val="001A154D"/>
    <w:rsid w:val="001A2C57"/>
    <w:rsid w:val="001B10D5"/>
    <w:rsid w:val="001C152C"/>
    <w:rsid w:val="001C7FB4"/>
    <w:rsid w:val="001E5AB0"/>
    <w:rsid w:val="001F47D5"/>
    <w:rsid w:val="0020557D"/>
    <w:rsid w:val="002078C7"/>
    <w:rsid w:val="00207A1F"/>
    <w:rsid w:val="0022111C"/>
    <w:rsid w:val="002547D2"/>
    <w:rsid w:val="002920FE"/>
    <w:rsid w:val="002B3E44"/>
    <w:rsid w:val="002C1AC8"/>
    <w:rsid w:val="002C2E2E"/>
    <w:rsid w:val="002C38C3"/>
    <w:rsid w:val="002C45C5"/>
    <w:rsid w:val="002D20AC"/>
    <w:rsid w:val="002D517A"/>
    <w:rsid w:val="002E4CCD"/>
    <w:rsid w:val="002E5030"/>
    <w:rsid w:val="002F6303"/>
    <w:rsid w:val="0030117D"/>
    <w:rsid w:val="00310770"/>
    <w:rsid w:val="00312D44"/>
    <w:rsid w:val="00320E2F"/>
    <w:rsid w:val="003215D6"/>
    <w:rsid w:val="00323455"/>
    <w:rsid w:val="00324DF6"/>
    <w:rsid w:val="0032643A"/>
    <w:rsid w:val="00330772"/>
    <w:rsid w:val="00330A54"/>
    <w:rsid w:val="00361559"/>
    <w:rsid w:val="00374640"/>
    <w:rsid w:val="0039517F"/>
    <w:rsid w:val="003B3D24"/>
    <w:rsid w:val="003C785D"/>
    <w:rsid w:val="003C7DEE"/>
    <w:rsid w:val="003D33EB"/>
    <w:rsid w:val="00444F87"/>
    <w:rsid w:val="00450BF8"/>
    <w:rsid w:val="00471CC3"/>
    <w:rsid w:val="00474D1B"/>
    <w:rsid w:val="00476674"/>
    <w:rsid w:val="00487B55"/>
    <w:rsid w:val="00491AEA"/>
    <w:rsid w:val="004B7A2D"/>
    <w:rsid w:val="004D0E57"/>
    <w:rsid w:val="004D2C24"/>
    <w:rsid w:val="00507810"/>
    <w:rsid w:val="00512659"/>
    <w:rsid w:val="0051793B"/>
    <w:rsid w:val="00540CE1"/>
    <w:rsid w:val="0054470D"/>
    <w:rsid w:val="00547A39"/>
    <w:rsid w:val="005513D4"/>
    <w:rsid w:val="00555747"/>
    <w:rsid w:val="00560F76"/>
    <w:rsid w:val="00562F94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41331"/>
    <w:rsid w:val="00661004"/>
    <w:rsid w:val="00662F30"/>
    <w:rsid w:val="006650DC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22468"/>
    <w:rsid w:val="007569DD"/>
    <w:rsid w:val="007628C9"/>
    <w:rsid w:val="00762CF7"/>
    <w:rsid w:val="00765DC0"/>
    <w:rsid w:val="00766268"/>
    <w:rsid w:val="00782FAD"/>
    <w:rsid w:val="00783408"/>
    <w:rsid w:val="007837BA"/>
    <w:rsid w:val="007930B0"/>
    <w:rsid w:val="0079313D"/>
    <w:rsid w:val="0079429A"/>
    <w:rsid w:val="00797CC6"/>
    <w:rsid w:val="007A58C0"/>
    <w:rsid w:val="007D3BB1"/>
    <w:rsid w:val="007D65A4"/>
    <w:rsid w:val="007E3584"/>
    <w:rsid w:val="007E38C8"/>
    <w:rsid w:val="007F261C"/>
    <w:rsid w:val="007F40E9"/>
    <w:rsid w:val="007F79CC"/>
    <w:rsid w:val="008023B5"/>
    <w:rsid w:val="008323D1"/>
    <w:rsid w:val="0083243B"/>
    <w:rsid w:val="00832CEF"/>
    <w:rsid w:val="0083769D"/>
    <w:rsid w:val="00855BAF"/>
    <w:rsid w:val="00856407"/>
    <w:rsid w:val="00857103"/>
    <w:rsid w:val="00896830"/>
    <w:rsid w:val="008A296B"/>
    <w:rsid w:val="008B34A4"/>
    <w:rsid w:val="008C1606"/>
    <w:rsid w:val="008D603F"/>
    <w:rsid w:val="008F3C8A"/>
    <w:rsid w:val="009071EF"/>
    <w:rsid w:val="00916052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13A3F"/>
    <w:rsid w:val="00A30D66"/>
    <w:rsid w:val="00A47374"/>
    <w:rsid w:val="00A77601"/>
    <w:rsid w:val="00A852FC"/>
    <w:rsid w:val="00AA5F91"/>
    <w:rsid w:val="00AC2F94"/>
    <w:rsid w:val="00AC3197"/>
    <w:rsid w:val="00AC4667"/>
    <w:rsid w:val="00AD0542"/>
    <w:rsid w:val="00AF148D"/>
    <w:rsid w:val="00AF1A45"/>
    <w:rsid w:val="00AF3970"/>
    <w:rsid w:val="00B13276"/>
    <w:rsid w:val="00B40CE3"/>
    <w:rsid w:val="00B4394A"/>
    <w:rsid w:val="00B456DE"/>
    <w:rsid w:val="00B6039F"/>
    <w:rsid w:val="00B72938"/>
    <w:rsid w:val="00B739B9"/>
    <w:rsid w:val="00B83F57"/>
    <w:rsid w:val="00B964FB"/>
    <w:rsid w:val="00BB582A"/>
    <w:rsid w:val="00BC0EA7"/>
    <w:rsid w:val="00BC23A1"/>
    <w:rsid w:val="00BC69B2"/>
    <w:rsid w:val="00BD2248"/>
    <w:rsid w:val="00BE396E"/>
    <w:rsid w:val="00BF2D9A"/>
    <w:rsid w:val="00C15CB9"/>
    <w:rsid w:val="00C503E8"/>
    <w:rsid w:val="00C91B20"/>
    <w:rsid w:val="00CB0151"/>
    <w:rsid w:val="00CB58F2"/>
    <w:rsid w:val="00CB6CBD"/>
    <w:rsid w:val="00CD2ADA"/>
    <w:rsid w:val="00D062DB"/>
    <w:rsid w:val="00D174F5"/>
    <w:rsid w:val="00D20449"/>
    <w:rsid w:val="00D5662E"/>
    <w:rsid w:val="00D62A9A"/>
    <w:rsid w:val="00D80199"/>
    <w:rsid w:val="00D8189B"/>
    <w:rsid w:val="00D87895"/>
    <w:rsid w:val="00DB7FBC"/>
    <w:rsid w:val="00DC068E"/>
    <w:rsid w:val="00DD0CC5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745E2"/>
    <w:rsid w:val="00E81D33"/>
    <w:rsid w:val="00E84F92"/>
    <w:rsid w:val="00E91C11"/>
    <w:rsid w:val="00EB2987"/>
    <w:rsid w:val="00EB2D13"/>
    <w:rsid w:val="00EB383D"/>
    <w:rsid w:val="00EC4E08"/>
    <w:rsid w:val="00EE5DF7"/>
    <w:rsid w:val="00EF15A0"/>
    <w:rsid w:val="00EF5FDE"/>
    <w:rsid w:val="00F40370"/>
    <w:rsid w:val="00F62E5C"/>
    <w:rsid w:val="00F92BE9"/>
    <w:rsid w:val="00FA1F83"/>
    <w:rsid w:val="00FA6650"/>
    <w:rsid w:val="00FB5BBE"/>
    <w:rsid w:val="00FC3E9B"/>
    <w:rsid w:val="00FD422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F411-9B1B-47B8-A4AE-C493EC2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1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2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1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B4B7-BAD3-4CD0-AF56-9DBA8E33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2023-04-03T07:27:00Z</cp:lastPrinted>
  <dcterms:created xsi:type="dcterms:W3CDTF">2024-02-02T02:37:00Z</dcterms:created>
  <dcterms:modified xsi:type="dcterms:W3CDTF">2024-02-02T02:37:00Z</dcterms:modified>
</cp:coreProperties>
</file>